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br/>
        <w:br/>
        <w:br/>
        <w:t xml:space="preserve">VCC Adult Sunday Night Bible Class</w:t>
      </w:r>
    </w:p>
    <w:p>
      <w:pPr>
        <w:spacing w:before="0" w:after="200" w:line="276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u w:val="single"/>
          <w:shd w:fill="auto" w:val="clear"/>
        </w:rPr>
        <w:t xml:space="preserve">Gifts of the Spirit Review 2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The first fruit of the spirit listed in Galatians 5:22 is _ _ _ _.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Difference between the gift of tongues, and speaking with tongues as a result of being filled with the Holy Spirit: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We can operate in the gift of tongues  _ _ the _ o _ _  _ _ _ _ _ _ w _ _ _ _.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We can speak in tongues _ _ y_ _ m _  w _  _ a _ _  _ _.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Which verse in 1 Corinthians 14 lets us know we can pray and sing with our spirits in other tongues whenever we want to? Verse _ _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If we are in a public setting and want to speak in tongues, but we are not operating in the gift of tongues, how should we conduct ourselves?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We should do it _ u _ _ _ _ _  because we are speaking to _ _ _.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We can pray or sing in tongues louder if _ _ _ r _ _ _ _ is doing it as a _ _ o _ _.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The gift of tongues by itself is incomplete. When we add the interpretation of tongues, it is equal to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_ _ _ _ _ _ _ _ </w:t>
      </w:r>
    </w:p>
    <w:p>
      <w:pPr>
        <w:spacing w:before="0" w:after="200" w:line="276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u w:val="single"/>
          <w:shd w:fill="auto" w:val="clear"/>
        </w:rPr>
        <w:t xml:space="preserve">Lesson Notes for 12/27/15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Can we praise and thank God in other tongues? ______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A translation tells _______  for _______ what someone said in another language. An interpretation is conveying the message in a way that the listener can ____________ it. It may be ____________ or ______________ than the original message.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Paul, in writing to the church at Corinth, obviously expected that the gifts of the Spirit would be a ____________ part of their gatherings or church services.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Based on Paul's admonition, there should not be more than _____ messages in tongues and the accompanying interpretations at one time. This shows that these gifts were not difficult to operate. Why would these gifts be easier to operate?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Paul said the church should desire the gift of ______________ to be operative in their midst. This gift was for ____________, ____________ and _______________.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The vocal gifts of the spirit are not something we do based on our knowledge of the Word. They are the result of an action ______________ by God that we did not _______________. The operation of these gifts are not restricted to an official _________________.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Every aspect of the service, including the operation of the gifts were to function _______________ and in _______________. It was to be understood that each person could ___________ themselves in order to accomplish this.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The gifts of the spirit operating through someone could be _____________  by others.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Operating in the gift of ___________ should be something every believer can expect to do from time to time.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According to 1 Corinthians 13, the underlying motive for operating in the gifts of the Spirit should be __________.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Memorize these confessions based on 1 Corinthians 13: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I endure long.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I am patient and kind.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Which fruit of the spirit can you compare these 2 statements to? 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